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67" w:rsidRDefault="00E86F67" w:rsidP="00055D0B">
      <w:pPr>
        <w:spacing w:before="0"/>
        <w:rPr>
          <w:b/>
          <w:iCs/>
          <w:lang w:val="en-US"/>
        </w:rPr>
      </w:pPr>
    </w:p>
    <w:p w:rsidR="00055D0B" w:rsidRPr="00055D0B" w:rsidRDefault="00E3088E" w:rsidP="00E3088E">
      <w:pPr>
        <w:spacing w:before="0"/>
        <w:ind w:left="2832" w:firstLine="708"/>
        <w:jc w:val="right"/>
        <w:rPr>
          <w:b/>
          <w:iCs/>
          <w:lang w:val="en-US"/>
        </w:rPr>
      </w:pP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  <w:lang w:val="en-US"/>
        </w:rPr>
        <w:t xml:space="preserve">                          </w:t>
      </w:r>
      <w:r>
        <w:rPr>
          <w:b/>
          <w:iCs/>
        </w:rPr>
        <w:t>Приложение № 7</w:t>
      </w:r>
      <w:r w:rsidR="00055D0B">
        <w:rPr>
          <w:b/>
          <w:iCs/>
        </w:rPr>
        <w:t>.</w:t>
      </w:r>
      <w:r w:rsidR="001639C8">
        <w:rPr>
          <w:b/>
          <w:iCs/>
          <w:lang w:val="en-US"/>
        </w:rPr>
        <w:t>5</w:t>
      </w:r>
    </w:p>
    <w:p w:rsidR="00055D0B" w:rsidRDefault="00E3088E" w:rsidP="00055D0B">
      <w:pPr>
        <w:spacing w:before="0"/>
        <w:ind w:left="2832" w:firstLine="708"/>
        <w:jc w:val="center"/>
        <w:rPr>
          <w:b/>
          <w:iCs/>
          <w:lang w:val="en-US"/>
        </w:rPr>
      </w:pPr>
      <w:r w:rsidRPr="00E3088E">
        <w:rPr>
          <w:b/>
          <w:iCs/>
          <w:lang w:val="en-US"/>
        </w:rPr>
        <w:t xml:space="preserve"> </w:t>
      </w:r>
    </w:p>
    <w:p w:rsidR="00E3088E" w:rsidRPr="00055D0B" w:rsidRDefault="00E3088E" w:rsidP="00055D0B">
      <w:pPr>
        <w:spacing w:before="0"/>
        <w:ind w:left="2832" w:firstLine="708"/>
        <w:jc w:val="right"/>
        <w:rPr>
          <w:b/>
          <w:iCs/>
          <w:lang w:val="en-US"/>
        </w:rPr>
      </w:pPr>
      <w:r w:rsidRPr="00E3088E">
        <w:rPr>
          <w:b/>
          <w:iCs/>
          <w:lang w:val="en-US"/>
        </w:rPr>
        <w:t xml:space="preserve">                           </w:t>
      </w:r>
    </w:p>
    <w:p w:rsidR="00694DE9" w:rsidRPr="0034778C" w:rsidRDefault="00694DE9" w:rsidP="00730850">
      <w:pPr>
        <w:spacing w:before="0"/>
        <w:rPr>
          <w:b/>
        </w:rPr>
      </w:pPr>
      <w:r w:rsidRPr="0034778C">
        <w:rPr>
          <w:b/>
        </w:rPr>
        <w:t>ДО</w:t>
      </w:r>
    </w:p>
    <w:p w:rsidR="00694DE9" w:rsidRDefault="00730850" w:rsidP="00730850">
      <w:pPr>
        <w:spacing w:before="0"/>
        <w:rPr>
          <w:b/>
        </w:rPr>
      </w:pPr>
      <w:r w:rsidRPr="00730850">
        <w:rPr>
          <w:b/>
        </w:rPr>
        <w:t>ИЗПЪЛНИТЕЛНА АГЕНЦИЯ ,,БОРБА С ГРАДУШКИТЕ“</w:t>
      </w:r>
    </w:p>
    <w:p w:rsidR="00694DE9" w:rsidRPr="0034778C" w:rsidRDefault="00694DE9" w:rsidP="00694DE9">
      <w:pPr>
        <w:spacing w:before="0"/>
        <w:ind w:left="6237"/>
        <w:rPr>
          <w:b/>
        </w:rPr>
      </w:pPr>
    </w:p>
    <w:p w:rsidR="00694DE9" w:rsidRPr="00E61241" w:rsidRDefault="00694DE9" w:rsidP="00694DE9">
      <w:pPr>
        <w:spacing w:before="0"/>
      </w:pPr>
    </w:p>
    <w:p w:rsidR="00694DE9" w:rsidRPr="00B343D6" w:rsidRDefault="00B343D6" w:rsidP="00694DE9">
      <w:pPr>
        <w:spacing w:before="0"/>
        <w:jc w:val="center"/>
        <w:rPr>
          <w:b/>
        </w:rPr>
      </w:pPr>
      <w:r>
        <w:rPr>
          <w:b/>
        </w:rPr>
        <w:t>ТЕХНИЧЕСКО ПРЕДЛОЖЕНИЕ</w:t>
      </w:r>
    </w:p>
    <w:p w:rsidR="00694DE9" w:rsidRPr="00E61241" w:rsidRDefault="00694DE9" w:rsidP="00694DE9">
      <w:pPr>
        <w:spacing w:before="0"/>
      </w:pPr>
    </w:p>
    <w:p w:rsidR="00B73BEF" w:rsidRPr="002A09DE" w:rsidRDefault="00B73BEF" w:rsidP="00B73BEF">
      <w:pPr>
        <w:spacing w:before="0"/>
        <w:rPr>
          <w:lang w:val="en-US"/>
        </w:rPr>
      </w:pPr>
      <w:r w:rsidRPr="00E61241">
        <w:t>От ……………………</w:t>
      </w:r>
      <w:r>
        <w:t>………………………………………………………………………</w:t>
      </w:r>
      <w:r>
        <w:rPr>
          <w:lang w:val="en-US"/>
        </w:rPr>
        <w:t>….</w:t>
      </w:r>
    </w:p>
    <w:p w:rsidR="00B73BEF" w:rsidRPr="00E61241" w:rsidRDefault="00B73BEF" w:rsidP="00B73BEF">
      <w:pPr>
        <w:spacing w:before="0"/>
        <w:jc w:val="center"/>
      </w:pPr>
      <w:r w:rsidRPr="00E61241">
        <w:t>(наименование на участника)</w:t>
      </w:r>
    </w:p>
    <w:p w:rsidR="00B73BEF" w:rsidRPr="002A09DE" w:rsidRDefault="00B73BEF" w:rsidP="00B73BEF">
      <w:pPr>
        <w:spacing w:before="0"/>
        <w:rPr>
          <w:lang w:val="en-US"/>
        </w:rPr>
      </w:pPr>
      <w:r w:rsidRPr="00E61241">
        <w:t>……………………</w:t>
      </w:r>
      <w:r>
        <w:t>……………………………………………………………………………</w:t>
      </w:r>
      <w:r>
        <w:rPr>
          <w:lang w:val="en-US"/>
        </w:rPr>
        <w:t>...</w:t>
      </w:r>
    </w:p>
    <w:p w:rsidR="00B73BEF" w:rsidRPr="00E61241" w:rsidRDefault="00B73BEF" w:rsidP="00B73BEF">
      <w:pPr>
        <w:spacing w:before="0"/>
        <w:jc w:val="center"/>
      </w:pPr>
      <w:r w:rsidRPr="00E61241">
        <w:t>(ЕИК/ БУЛСТАТ)</w:t>
      </w:r>
    </w:p>
    <w:p w:rsidR="00B73BEF" w:rsidRPr="002A09DE" w:rsidRDefault="00B73BEF" w:rsidP="00B73BEF">
      <w:pPr>
        <w:spacing w:before="0"/>
        <w:rPr>
          <w:lang w:val="en-US"/>
        </w:rPr>
      </w:pPr>
      <w:r w:rsidRPr="00E61241">
        <w:t>……………………</w:t>
      </w:r>
      <w:r>
        <w:t>……………………………………………………………………………</w:t>
      </w:r>
      <w:r>
        <w:rPr>
          <w:lang w:val="en-US"/>
        </w:rPr>
        <w:t>...</w:t>
      </w:r>
    </w:p>
    <w:p w:rsidR="00B73BEF" w:rsidRPr="00E61241" w:rsidRDefault="00B73BEF" w:rsidP="00B73BEF">
      <w:pPr>
        <w:spacing w:before="0"/>
        <w:jc w:val="center"/>
      </w:pPr>
      <w:r w:rsidRPr="00E61241">
        <w:t>(адрес по регистрация)</w:t>
      </w:r>
    </w:p>
    <w:p w:rsidR="00B73BEF" w:rsidRPr="00E61241" w:rsidRDefault="00B73BEF" w:rsidP="00B73BEF">
      <w:pPr>
        <w:spacing w:before="0"/>
        <w:rPr>
          <w:highlight w:val="yellow"/>
        </w:rPr>
      </w:pPr>
    </w:p>
    <w:p w:rsidR="00777924" w:rsidRDefault="00B73BEF" w:rsidP="00777924">
      <w:pPr>
        <w:spacing w:before="0"/>
        <w:rPr>
          <w:rFonts w:eastAsia="TimesNewRoman,Bold"/>
          <w:b/>
          <w:bCs/>
          <w:color w:val="000000"/>
        </w:rPr>
      </w:pPr>
      <w:r w:rsidRPr="00CF2D1E">
        <w:t>Относно:</w:t>
      </w:r>
      <w:r w:rsidRPr="00C615AA">
        <w:t xml:space="preserve"> </w:t>
      </w:r>
      <w:r>
        <w:t>Обществена поръчка с предмет:</w:t>
      </w:r>
      <w:r w:rsidRPr="00501C50">
        <w:rPr>
          <w:b/>
          <w:bCs/>
          <w:lang w:eastAsia="bg-BG"/>
        </w:rPr>
        <w:t xml:space="preserve">  </w:t>
      </w:r>
      <w:r w:rsidR="00777924">
        <w:rPr>
          <w:rFonts w:eastAsia="TimesNewRoman,Bold"/>
          <w:b/>
          <w:bCs/>
          <w:color w:val="000000"/>
        </w:rPr>
        <w:t>„Строително-монтажни и ремонтни дейности по изграждане на 63 (шестдесет и три) ракетни площадки за изстрелване на противоградови ракети в системата на Изпълнителна агенция ,,Борба с градушките“, ремонт и  вътрешно преустройство на части от сгради, предназначени за два командни пункта – в с. Тъжа, област Стара Загора и в гр. Хасково, област Хасково, и изграждане на инфраструктура и основи, предназначени за монтиране на видеонаблюдение на Национална складова база – с. Правище, област Пловдив, с 8 (осем) обособени позиции:</w:t>
      </w:r>
    </w:p>
    <w:p w:rsidR="00777924" w:rsidRDefault="00777924" w:rsidP="00777924">
      <w:pPr>
        <w:spacing w:before="0"/>
        <w:rPr>
          <w:rFonts w:eastAsia="TimesNewRoman,Bold"/>
          <w:b/>
          <w:bCs/>
          <w:color w:val="000000"/>
        </w:rPr>
      </w:pPr>
      <w:r>
        <w:rPr>
          <w:rFonts w:eastAsia="TimesNewRoman,Bold"/>
          <w:b/>
          <w:bCs/>
          <w:color w:val="000000"/>
        </w:rPr>
        <w:t>– Обособена позиция 1: ,,Изграждане на 2 (две) ракетни площадки за изстрелване на противоградови ракети в с. Голямо Пещене, община Враца, област Враца и в с. Брест, община Гулянци, област Плевен“;</w:t>
      </w:r>
    </w:p>
    <w:p w:rsidR="00777924" w:rsidRDefault="00777924" w:rsidP="00777924">
      <w:pPr>
        <w:spacing w:before="0"/>
        <w:rPr>
          <w:rFonts w:eastAsia="TimesNewRoman,Bold"/>
          <w:b/>
          <w:bCs/>
          <w:color w:val="000000"/>
        </w:rPr>
      </w:pPr>
      <w:r>
        <w:rPr>
          <w:rFonts w:eastAsia="TimesNewRoman,Bold"/>
          <w:b/>
          <w:bCs/>
          <w:color w:val="000000"/>
        </w:rPr>
        <w:t>– Обособена позиция 2: „Изграждане на 3 (три) ракетни площадки за изстрелване на противоградови ракети в гр. Пещера, община Пещера, област Пазарджик, с. Брестовица, община Родопи, област Пловдив и в с.Черничево, община Хисаря, област Пловдив“;</w:t>
      </w:r>
    </w:p>
    <w:p w:rsidR="00777924" w:rsidRDefault="00777924" w:rsidP="00777924">
      <w:pPr>
        <w:spacing w:before="0"/>
        <w:rPr>
          <w:rFonts w:eastAsia="TimesNewRoman,Bold"/>
          <w:b/>
          <w:bCs/>
          <w:color w:val="000000"/>
        </w:rPr>
      </w:pPr>
      <w:r>
        <w:rPr>
          <w:rFonts w:eastAsia="TimesNewRoman,Bold"/>
          <w:b/>
          <w:bCs/>
          <w:color w:val="000000"/>
        </w:rPr>
        <w:t>– Обособена позиция 3: ,,Изграждане на 3 (три) ракетни площадки за изстрелване на противоградови ракети в с. Камен и с. Николаево, община Сливен, област Сливен и в с. Горно ново село, община Братя Даскалови, област Стара Загора“;</w:t>
      </w:r>
    </w:p>
    <w:p w:rsidR="00777924" w:rsidRDefault="00777924" w:rsidP="00777924">
      <w:pPr>
        <w:spacing w:before="0"/>
        <w:rPr>
          <w:rFonts w:eastAsia="TimesNewRoman,Bold"/>
          <w:b/>
          <w:bCs/>
          <w:color w:val="000000"/>
        </w:rPr>
      </w:pPr>
      <w:r>
        <w:rPr>
          <w:rFonts w:eastAsia="TimesNewRoman,Bold"/>
          <w:b/>
          <w:bCs/>
          <w:color w:val="000000"/>
        </w:rPr>
        <w:t>– Обособена позиция 4: ,,Изграждане на 23 (двадесет и три) ракетни площадки за изстрелване на противоградови ракети в община Карлово, област Пловдив, в община Павел баня, област Стара Загора, в община Казанлък, област Стара Загора и в община Мъглиж, област Стара Загора“</w:t>
      </w:r>
    </w:p>
    <w:p w:rsidR="00777924" w:rsidRDefault="00777924" w:rsidP="00777924">
      <w:pPr>
        <w:spacing w:before="0"/>
        <w:rPr>
          <w:rFonts w:eastAsia="TimesNewRoman,Bold"/>
          <w:b/>
          <w:bCs/>
          <w:color w:val="000000"/>
        </w:rPr>
      </w:pPr>
      <w:r>
        <w:rPr>
          <w:rFonts w:eastAsia="TimesNewRoman,Bold"/>
          <w:b/>
          <w:bCs/>
          <w:color w:val="000000"/>
        </w:rPr>
        <w:t>– Обособена позиция 5: ,,Изграждане на 32 (тридесет и две) ракетни площадки за изстрелване на противоградови ракети в общините Хасково, Харманли, Димитровград, Симеоновград, Любимец, Стамболово и Свиленград на област Хасково и в общините Стара Загора и Гълъбово на област Стара Загора“;</w:t>
      </w:r>
    </w:p>
    <w:p w:rsidR="00777924" w:rsidRDefault="00777924" w:rsidP="00777924">
      <w:pPr>
        <w:spacing w:before="0"/>
        <w:rPr>
          <w:rFonts w:eastAsia="TimesNewRoman,Bold"/>
          <w:b/>
          <w:bCs/>
          <w:color w:val="000000"/>
        </w:rPr>
      </w:pPr>
      <w:r>
        <w:rPr>
          <w:rFonts w:eastAsia="TimesNewRoman,Bold"/>
          <w:b/>
          <w:bCs/>
          <w:color w:val="000000"/>
        </w:rPr>
        <w:t>– Обособена позиция 6: ,,Ремонт и вътрешно преустройство на част от сградата на кметство Тъжа, находяща се в с. Тъжа, община Павел Баня, област Стара Загора, предназначена за команден пункт“;</w:t>
      </w:r>
    </w:p>
    <w:p w:rsidR="00777924" w:rsidRDefault="00777924" w:rsidP="00777924">
      <w:pPr>
        <w:spacing w:before="0"/>
        <w:rPr>
          <w:rFonts w:eastAsia="TimesNewRoman,Bold"/>
          <w:b/>
          <w:bCs/>
          <w:color w:val="000000"/>
        </w:rPr>
      </w:pPr>
      <w:r>
        <w:rPr>
          <w:rFonts w:eastAsia="TimesNewRoman,Bold"/>
          <w:b/>
          <w:bCs/>
          <w:color w:val="000000"/>
        </w:rPr>
        <w:t>– Обособена позиция 7: ,,Ремонт и вътрешно преустройство на част от сграда, държавна собственост, находяща се в гр. Хасково, област Хасково, предназначена за команден пункт“;</w:t>
      </w:r>
    </w:p>
    <w:p w:rsidR="00730850" w:rsidRPr="00730850" w:rsidRDefault="00777924" w:rsidP="00777924">
      <w:pPr>
        <w:spacing w:before="0"/>
        <w:rPr>
          <w:rFonts w:eastAsia="TimesNewRoman,Bold"/>
          <w:b/>
          <w:bCs/>
          <w:color w:val="000000"/>
        </w:rPr>
      </w:pPr>
      <w:r>
        <w:rPr>
          <w:rFonts w:eastAsia="TimesNewRoman,Bold"/>
          <w:b/>
          <w:bCs/>
          <w:color w:val="000000"/>
        </w:rPr>
        <w:lastRenderedPageBreak/>
        <w:t>– Обособена позиция 8: ,,Строително-монтажни и ремонтни дейности по изграждане на инфраструктура и основи, предназначени за монтиране на видеонаблюдение на Национална складова база в с. Правище, общ</w:t>
      </w:r>
      <w:r>
        <w:rPr>
          <w:rFonts w:eastAsia="TimesNewRoman,Bold"/>
          <w:b/>
          <w:bCs/>
          <w:color w:val="000000"/>
        </w:rPr>
        <w:t>ина Съединение, област Пловдив“</w:t>
      </w:r>
      <w:bookmarkStart w:id="0" w:name="_GoBack"/>
      <w:bookmarkEnd w:id="0"/>
      <w:r w:rsidR="00730850" w:rsidRPr="00730850">
        <w:rPr>
          <w:rFonts w:eastAsia="TimesNewRoman,Bold"/>
          <w:b/>
          <w:bCs/>
          <w:color w:val="000000"/>
        </w:rPr>
        <w:t>.</w:t>
      </w:r>
    </w:p>
    <w:p w:rsidR="00EA3BBC" w:rsidRDefault="00EA3BBC" w:rsidP="00730850">
      <w:pPr>
        <w:spacing w:before="0"/>
        <w:rPr>
          <w:b/>
          <w:bCs/>
          <w:lang w:eastAsia="bg-BG"/>
        </w:rPr>
      </w:pPr>
    </w:p>
    <w:p w:rsidR="00EA3BBC" w:rsidRPr="001639C8" w:rsidRDefault="00EA3BBC" w:rsidP="00446D0E">
      <w:pPr>
        <w:spacing w:before="0"/>
        <w:rPr>
          <w:b/>
          <w:bCs/>
          <w:lang w:val="en-US" w:eastAsia="bg-BG"/>
        </w:rPr>
      </w:pPr>
      <w:r>
        <w:rPr>
          <w:b/>
          <w:bCs/>
          <w:lang w:eastAsia="bg-BG"/>
        </w:rPr>
        <w:t>За обособена позиция</w:t>
      </w:r>
      <w:r w:rsidR="004E650D">
        <w:rPr>
          <w:b/>
          <w:bCs/>
          <w:lang w:val="en-US" w:eastAsia="bg-BG"/>
        </w:rPr>
        <w:t xml:space="preserve"> </w:t>
      </w:r>
      <w:r w:rsidR="00446D0E" w:rsidRPr="00446D0E">
        <w:rPr>
          <w:b/>
          <w:bCs/>
          <w:lang w:eastAsia="bg-BG"/>
        </w:rPr>
        <w:t xml:space="preserve">№ </w:t>
      </w:r>
      <w:r w:rsidR="001639C8" w:rsidRPr="00730850">
        <w:rPr>
          <w:rFonts w:eastAsia="TimesNewRoman,Bold"/>
          <w:b/>
          <w:bCs/>
          <w:color w:val="000000"/>
        </w:rPr>
        <w:t xml:space="preserve">5: ,,Изграждане на </w:t>
      </w:r>
      <w:r w:rsidR="001639C8" w:rsidRPr="00730850">
        <w:rPr>
          <w:rFonts w:eastAsia="TimesNewRoman,Bold"/>
          <w:b/>
          <w:bCs/>
          <w:color w:val="000000"/>
          <w:lang w:val="en-US"/>
        </w:rPr>
        <w:t>3</w:t>
      </w:r>
      <w:r w:rsidR="001639C8" w:rsidRPr="00730850">
        <w:rPr>
          <w:rFonts w:eastAsia="TimesNewRoman,Bold"/>
          <w:b/>
          <w:bCs/>
          <w:color w:val="000000"/>
        </w:rPr>
        <w:t>2 (тридесет и две) ракетни площадки за изстрелване на противоградови ракети в общините Хасково, Харманли, Димитровград, Симеоновград, Любимец, Стамболово и Свиленград на област Хасково и в общините Стара Загора и Г</w:t>
      </w:r>
      <w:r w:rsidR="001639C8">
        <w:rPr>
          <w:rFonts w:eastAsia="TimesNewRoman,Bold"/>
          <w:b/>
          <w:bCs/>
          <w:color w:val="000000"/>
        </w:rPr>
        <w:t>ълъбово на област Стара Загора“</w:t>
      </w:r>
    </w:p>
    <w:p w:rsidR="009817EF" w:rsidRPr="009817EF" w:rsidRDefault="009817EF" w:rsidP="00446D0E">
      <w:pPr>
        <w:spacing w:before="0"/>
        <w:rPr>
          <w:b/>
          <w:bCs/>
          <w:lang w:val="en-US" w:eastAsia="bg-BG"/>
        </w:rPr>
      </w:pPr>
    </w:p>
    <w:p w:rsidR="00B73BEF" w:rsidRPr="009F3EF5" w:rsidRDefault="00B73BEF" w:rsidP="00B73BEF">
      <w:pPr>
        <w:spacing w:before="0"/>
        <w:ind w:firstLine="567"/>
        <w:rPr>
          <w:b/>
        </w:rPr>
      </w:pPr>
      <w:r w:rsidRPr="009F3EF5">
        <w:rPr>
          <w:b/>
        </w:rPr>
        <w:t>УВАЖАЕМИ ГОСПОЖИ И ГОСПОДА,</w:t>
      </w:r>
    </w:p>
    <w:p w:rsidR="00B73BEF" w:rsidRPr="009F3EF5" w:rsidRDefault="00B73BEF" w:rsidP="00B73BEF">
      <w:pPr>
        <w:spacing w:before="0"/>
        <w:rPr>
          <w:highlight w:val="yellow"/>
        </w:rPr>
      </w:pPr>
    </w:p>
    <w:p w:rsidR="00B73BEF" w:rsidRPr="00540885" w:rsidRDefault="00B73BEF" w:rsidP="00B73BEF">
      <w:pPr>
        <w:suppressAutoHyphens w:val="0"/>
        <w:spacing w:before="0"/>
        <w:ind w:firstLine="708"/>
        <w:rPr>
          <w:rFonts w:eastAsia="Calibri"/>
          <w:lang w:val="en-US" w:eastAsia="bg-BG"/>
        </w:rPr>
      </w:pPr>
      <w:r w:rsidRPr="00B1746B">
        <w:rPr>
          <w:rFonts w:eastAsia="Calibri"/>
          <w:lang w:eastAsia="bg-BG"/>
        </w:rPr>
        <w:t>След като получихме и проу</w:t>
      </w:r>
      <w:r>
        <w:rPr>
          <w:rFonts w:eastAsia="Calibri"/>
          <w:lang w:eastAsia="bg-BG"/>
        </w:rPr>
        <w:t xml:space="preserve">чихме документацията за участие </w:t>
      </w:r>
      <w:r w:rsidRPr="00B1746B">
        <w:rPr>
          <w:rFonts w:eastAsia="Calibri"/>
          <w:lang w:eastAsia="bg-BG"/>
        </w:rPr>
        <w:t xml:space="preserve">представяме нашето предложение за изпълнение предмета на обществената поръчка съобразено с изискванията на </w:t>
      </w:r>
      <w:r>
        <w:rPr>
          <w:rFonts w:eastAsia="Calibri"/>
          <w:lang w:eastAsia="bg-BG"/>
        </w:rPr>
        <w:t xml:space="preserve">възложителя и </w:t>
      </w:r>
      <w:r w:rsidRPr="00B1746B">
        <w:rPr>
          <w:rFonts w:eastAsia="Calibri"/>
          <w:lang w:eastAsia="bg-BG"/>
        </w:rPr>
        <w:t xml:space="preserve"> техническат</w:t>
      </w:r>
      <w:r>
        <w:rPr>
          <w:rFonts w:eastAsia="Calibri"/>
          <w:lang w:eastAsia="bg-BG"/>
        </w:rPr>
        <w:t>а спецификация</w:t>
      </w:r>
      <w:r>
        <w:rPr>
          <w:rFonts w:eastAsia="Calibri"/>
          <w:lang w:val="en-US" w:eastAsia="bg-BG"/>
        </w:rPr>
        <w:t>:</w:t>
      </w:r>
    </w:p>
    <w:p w:rsidR="00B73BEF" w:rsidRDefault="00B73BEF" w:rsidP="00B73BEF">
      <w:pPr>
        <w:suppressAutoHyphens w:val="0"/>
        <w:spacing w:before="0"/>
        <w:ind w:firstLine="708"/>
        <w:rPr>
          <w:rFonts w:eastAsia="Calibri"/>
          <w:i/>
          <w:lang w:eastAsia="bg-BG"/>
        </w:rPr>
      </w:pPr>
      <w:r>
        <w:rPr>
          <w:rFonts w:eastAsia="Calibri"/>
          <w:lang w:eastAsia="bg-BG"/>
        </w:rPr>
        <w:t>1</w:t>
      </w:r>
      <w:r w:rsidRPr="00B1746B">
        <w:rPr>
          <w:rFonts w:eastAsia="Calibri"/>
          <w:lang w:val="en-US" w:eastAsia="bg-BG"/>
        </w:rPr>
        <w:t xml:space="preserve">. </w:t>
      </w:r>
      <w:r w:rsidRPr="00B1746B">
        <w:rPr>
          <w:rFonts w:eastAsia="Calibri"/>
          <w:lang w:eastAsia="bg-BG"/>
        </w:rPr>
        <w:t>Срок за изп</w:t>
      </w:r>
      <w:r>
        <w:rPr>
          <w:rFonts w:eastAsia="Calibri"/>
          <w:lang w:eastAsia="bg-BG"/>
        </w:rPr>
        <w:t xml:space="preserve">ълнение на поръчката: ……………. календарни </w:t>
      </w:r>
      <w:r w:rsidRPr="00B1746B">
        <w:rPr>
          <w:rFonts w:eastAsia="Times New Roman"/>
          <w:lang w:eastAsia="bg-BG"/>
        </w:rPr>
        <w:t>дни</w:t>
      </w:r>
      <w:r>
        <w:rPr>
          <w:rFonts w:eastAsia="Calibri"/>
          <w:lang w:eastAsia="bg-BG"/>
        </w:rPr>
        <w:t xml:space="preserve"> – (словом</w:t>
      </w:r>
      <w:r>
        <w:rPr>
          <w:rFonts w:eastAsia="Calibri"/>
          <w:lang w:val="en-US" w:eastAsia="bg-BG"/>
        </w:rPr>
        <w:t xml:space="preserve"> </w:t>
      </w:r>
      <w:r>
        <w:rPr>
          <w:rFonts w:eastAsia="Calibri"/>
          <w:lang w:eastAsia="bg-BG"/>
        </w:rPr>
        <w:t>………………..)</w:t>
      </w:r>
      <w:r>
        <w:rPr>
          <w:rFonts w:eastAsia="Times New Roman"/>
          <w:lang w:eastAsia="bg-BG"/>
        </w:rPr>
        <w:t>.</w:t>
      </w:r>
      <w:r w:rsidRPr="00B1746B">
        <w:rPr>
          <w:rFonts w:eastAsia="Times New Roman"/>
          <w:lang w:val="en-US" w:eastAsia="bg-BG"/>
        </w:rPr>
        <w:t xml:space="preserve"> </w:t>
      </w:r>
    </w:p>
    <w:p w:rsidR="00B73BEF" w:rsidRDefault="00B73BEF" w:rsidP="00B73BEF">
      <w:pPr>
        <w:spacing w:before="0"/>
        <w:ind w:firstLine="709"/>
      </w:pPr>
      <w:r>
        <w:t>2</w:t>
      </w:r>
      <w:r w:rsidRPr="009F3EF5">
        <w:t xml:space="preserve">. Декларираме, че сме съгласни с поставените от Вас условия и ги приемаме без възражения. </w:t>
      </w:r>
    </w:p>
    <w:p w:rsidR="00B73BEF" w:rsidRPr="00B1746B" w:rsidRDefault="00B73BEF" w:rsidP="00B73BEF">
      <w:pPr>
        <w:suppressAutoHyphens w:val="0"/>
        <w:spacing w:before="0"/>
        <w:ind w:firstLine="708"/>
        <w:rPr>
          <w:rFonts w:eastAsia="Times New Roman"/>
          <w:szCs w:val="20"/>
          <w:lang w:eastAsia="bg-BG"/>
        </w:rPr>
      </w:pPr>
      <w:r>
        <w:rPr>
          <w:rFonts w:eastAsia="Times New Roman"/>
          <w:szCs w:val="20"/>
          <w:lang w:eastAsia="bg-BG"/>
        </w:rPr>
        <w:t xml:space="preserve">3. </w:t>
      </w:r>
      <w:r w:rsidRPr="00B1746B">
        <w:rPr>
          <w:rFonts w:eastAsia="Times New Roman"/>
          <w:szCs w:val="20"/>
          <w:lang w:eastAsia="bg-BG"/>
        </w:rPr>
        <w:t>Изпълнението на строително-монтажните работи ще бъде изцяло съобразено с:</w:t>
      </w:r>
    </w:p>
    <w:p w:rsidR="00B73BEF" w:rsidRPr="00B1746B" w:rsidRDefault="00B73BEF" w:rsidP="00B73BEF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suppressAutoHyphens w:val="0"/>
        <w:spacing w:before="0"/>
        <w:ind w:left="0" w:firstLine="709"/>
        <w:rPr>
          <w:rFonts w:eastAsia="Times New Roman"/>
          <w:szCs w:val="20"/>
          <w:lang w:eastAsia="bg-BG"/>
        </w:rPr>
      </w:pPr>
      <w:r w:rsidRPr="00B1746B">
        <w:rPr>
          <w:rFonts w:eastAsia="Times New Roman"/>
          <w:szCs w:val="20"/>
          <w:lang w:eastAsia="bg-BG"/>
        </w:rPr>
        <w:t>Изискванията на Закона за устройство на територията (ЗУТ) и подзаконовите му нормативни актове, касаещи определената категория строителство;</w:t>
      </w:r>
    </w:p>
    <w:p w:rsidR="00B73BEF" w:rsidRPr="00B1746B" w:rsidRDefault="00B73BEF" w:rsidP="00B73BEF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suppressAutoHyphens w:val="0"/>
        <w:spacing w:before="0"/>
        <w:ind w:left="0" w:firstLine="709"/>
        <w:rPr>
          <w:rFonts w:eastAsia="Times New Roman"/>
          <w:szCs w:val="20"/>
          <w:lang w:eastAsia="bg-BG"/>
        </w:rPr>
      </w:pPr>
      <w:r w:rsidRPr="00B1746B">
        <w:rPr>
          <w:rFonts w:eastAsia="Times New Roman"/>
          <w:szCs w:val="20"/>
          <w:lang w:eastAsia="bg-BG"/>
        </w:rPr>
        <w:t>Наредба № 2 от 31.07.2003 г. за въвеждане в експлоатация на строежите в Р</w:t>
      </w:r>
      <w:r>
        <w:rPr>
          <w:rFonts w:eastAsia="Times New Roman"/>
          <w:szCs w:val="20"/>
          <w:lang w:eastAsia="bg-BG"/>
        </w:rPr>
        <w:t xml:space="preserve">епублика </w:t>
      </w:r>
      <w:r w:rsidRPr="00B1746B">
        <w:rPr>
          <w:rFonts w:eastAsia="Times New Roman"/>
          <w:szCs w:val="20"/>
          <w:lang w:eastAsia="bg-BG"/>
        </w:rPr>
        <w:t>България и минимални гаранционни срокове за изпълнени СМР, съоръжения и строителни обекти</w:t>
      </w:r>
      <w:r>
        <w:rPr>
          <w:rFonts w:eastAsia="Times New Roman"/>
          <w:szCs w:val="20"/>
          <w:lang w:eastAsia="bg-BG"/>
        </w:rPr>
        <w:t>.</w:t>
      </w:r>
    </w:p>
    <w:p w:rsidR="00B73BEF" w:rsidRPr="00B1746B" w:rsidRDefault="00B73BEF" w:rsidP="00B73BEF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suppressAutoHyphens w:val="0"/>
        <w:spacing w:before="0"/>
        <w:ind w:left="0" w:firstLine="709"/>
        <w:rPr>
          <w:rFonts w:eastAsia="Times New Roman"/>
          <w:szCs w:val="20"/>
          <w:lang w:val="ru-RU" w:eastAsia="bg-BG"/>
        </w:rPr>
      </w:pPr>
      <w:r w:rsidRPr="00B1746B">
        <w:rPr>
          <w:rFonts w:eastAsia="Times New Roman"/>
          <w:szCs w:val="20"/>
          <w:lang w:eastAsia="bg-BG"/>
        </w:rPr>
        <w:t xml:space="preserve">Строително-монтажните работи ще бъдат изпълнени </w:t>
      </w:r>
      <w:r w:rsidRPr="00B1746B">
        <w:rPr>
          <w:rFonts w:eastAsia="Times New Roman"/>
          <w:szCs w:val="20"/>
          <w:lang w:val="ru-RU" w:eastAsia="bg-BG"/>
        </w:rPr>
        <w:t>в съответствие с изискванията към строежите на чл. 169, ал.</w:t>
      </w:r>
      <w:r>
        <w:rPr>
          <w:rFonts w:eastAsia="Times New Roman"/>
          <w:szCs w:val="20"/>
          <w:lang w:val="ru-RU" w:eastAsia="bg-BG"/>
        </w:rPr>
        <w:t xml:space="preserve"> </w:t>
      </w:r>
      <w:r w:rsidRPr="00B1746B">
        <w:rPr>
          <w:rFonts w:eastAsia="Times New Roman"/>
          <w:szCs w:val="20"/>
          <w:lang w:val="ru-RU" w:eastAsia="bg-BG"/>
        </w:rPr>
        <w:t>1, ал.</w:t>
      </w:r>
      <w:r>
        <w:rPr>
          <w:rFonts w:eastAsia="Times New Roman"/>
          <w:szCs w:val="20"/>
          <w:lang w:val="ru-RU" w:eastAsia="bg-BG"/>
        </w:rPr>
        <w:t xml:space="preserve"> </w:t>
      </w:r>
      <w:r w:rsidRPr="00B1746B">
        <w:rPr>
          <w:rFonts w:eastAsia="Times New Roman"/>
          <w:szCs w:val="20"/>
          <w:lang w:val="ru-RU" w:eastAsia="bg-BG"/>
        </w:rPr>
        <w:t>2 и ал.</w:t>
      </w:r>
      <w:r>
        <w:rPr>
          <w:rFonts w:eastAsia="Times New Roman"/>
          <w:szCs w:val="20"/>
          <w:lang w:val="ru-RU" w:eastAsia="bg-BG"/>
        </w:rPr>
        <w:t xml:space="preserve"> </w:t>
      </w:r>
      <w:r w:rsidRPr="00B1746B">
        <w:rPr>
          <w:rFonts w:eastAsia="Times New Roman"/>
          <w:szCs w:val="20"/>
          <w:lang w:val="ru-RU" w:eastAsia="bg-BG"/>
        </w:rPr>
        <w:t xml:space="preserve">3 от ЗУТ </w:t>
      </w:r>
      <w:r w:rsidRPr="00B1746B">
        <w:rPr>
          <w:rFonts w:eastAsia="Times New Roman"/>
          <w:szCs w:val="20"/>
          <w:lang w:eastAsia="bg-BG"/>
        </w:rPr>
        <w:t xml:space="preserve">и Наредба № 2 от 22.03.2004 г. за минималните изисквания за здравословни и безопасни условия на труд при извършване на строителни и монтажни работи. </w:t>
      </w:r>
    </w:p>
    <w:p w:rsidR="00B73BEF" w:rsidRDefault="00B73BEF" w:rsidP="00B73BEF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suppressAutoHyphens w:val="0"/>
        <w:spacing w:before="0"/>
        <w:ind w:left="0" w:firstLine="709"/>
        <w:rPr>
          <w:rFonts w:eastAsia="Times New Roman"/>
          <w:szCs w:val="20"/>
          <w:lang w:val="ru-RU" w:eastAsia="bg-BG"/>
        </w:rPr>
      </w:pPr>
      <w:r w:rsidRPr="00B1746B">
        <w:rPr>
          <w:rFonts w:eastAsia="Times New Roman"/>
          <w:szCs w:val="20"/>
          <w:lang w:eastAsia="bg-BG"/>
        </w:rPr>
        <w:t>В строежа ще се влагат само строителни продукти, отговарящи на изискванията на чл.</w:t>
      </w:r>
      <w:r>
        <w:rPr>
          <w:rFonts w:eastAsia="Times New Roman"/>
          <w:szCs w:val="20"/>
          <w:lang w:eastAsia="bg-BG"/>
        </w:rPr>
        <w:t xml:space="preserve"> 169</w:t>
      </w:r>
      <w:r w:rsidRPr="00B1746B">
        <w:rPr>
          <w:rFonts w:eastAsia="Times New Roman"/>
          <w:szCs w:val="20"/>
          <w:lang w:eastAsia="bg-BG"/>
        </w:rPr>
        <w:t>а от ЗУТ.</w:t>
      </w:r>
    </w:p>
    <w:p w:rsidR="00B73BEF" w:rsidRPr="007E35C0" w:rsidRDefault="00B73BEF" w:rsidP="00B73BEF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suppressAutoHyphens w:val="0"/>
        <w:spacing w:before="0"/>
        <w:ind w:left="0" w:firstLine="709"/>
        <w:rPr>
          <w:rFonts w:eastAsia="Times New Roman"/>
          <w:szCs w:val="20"/>
          <w:lang w:val="ru-RU" w:eastAsia="bg-BG"/>
        </w:rPr>
      </w:pPr>
      <w:r w:rsidRPr="007E35C0">
        <w:rPr>
          <w:rFonts w:eastAsia="Times New Roman"/>
          <w:szCs w:val="20"/>
          <w:lang w:eastAsia="bg-BG"/>
        </w:rPr>
        <w:t>Строително-монтажните работи ще бъдат застраховани в съответствие с Наредбата за условията и реда за задължително застраховане в строителството (приета с ПМС № 38 от 2004 г.; обн. ДВ, бр. 17 от 2 март 2004 г.).</w:t>
      </w:r>
    </w:p>
    <w:p w:rsidR="00B73BEF" w:rsidRPr="009F3EF5" w:rsidRDefault="00670FD9" w:rsidP="00B73BEF">
      <w:pPr>
        <w:spacing w:before="0"/>
        <w:ind w:firstLine="709"/>
      </w:pPr>
      <w:r>
        <w:t>4</w:t>
      </w:r>
      <w:r w:rsidR="00B73BEF">
        <w:t>. В случай</w:t>
      </w:r>
      <w:r w:rsidR="00B73BEF" w:rsidRPr="009F3EF5">
        <w:t xml:space="preserve"> че бъдем определени за изпълнител, в срок ще представим всички документи, необходими за подписване на договора.</w:t>
      </w:r>
    </w:p>
    <w:p w:rsidR="005F7950" w:rsidRDefault="00670FD9" w:rsidP="005F7950">
      <w:pPr>
        <w:spacing w:before="0"/>
        <w:ind w:firstLine="708"/>
        <w:rPr>
          <w:lang w:val="en-US"/>
        </w:rPr>
      </w:pPr>
      <w:r>
        <w:t>5</w:t>
      </w:r>
      <w:r w:rsidR="00B73BEF" w:rsidRPr="009F3EF5">
        <w:t>.</w:t>
      </w:r>
      <w:r w:rsidR="00B73BEF" w:rsidRPr="00FC3036">
        <w:rPr>
          <w:lang w:val="en-US"/>
        </w:rPr>
        <w:t xml:space="preserve"> </w:t>
      </w:r>
      <w:r w:rsidR="00B73BEF">
        <w:t>Щ</w:t>
      </w:r>
      <w:r w:rsidR="00B73BEF" w:rsidRPr="009F3EF5">
        <w:t>е уведомим възложителя незабавно, ако настъпи някаква промяна в обстоятелства</w:t>
      </w:r>
      <w:r w:rsidR="00B73BEF">
        <w:t>,</w:t>
      </w:r>
      <w:r w:rsidR="00B73BEF" w:rsidRPr="009F3EF5">
        <w:t xml:space="preserve"> свързани с изпълнение на </w:t>
      </w:r>
      <w:r w:rsidR="00B73BEF">
        <w:t>поръчката</w:t>
      </w:r>
      <w:r w:rsidR="00B73BEF" w:rsidRPr="009F3EF5">
        <w:t xml:space="preserve">. Също така потвърждаваме, че разбираме и приемаме, че всяка неточна или непълна информация, умишлено представена в това предложение, може да доведе до нашето изключване от участие в </w:t>
      </w:r>
      <w:r w:rsidR="00B73BEF">
        <w:t>обществената поръчка</w:t>
      </w:r>
      <w:r w:rsidR="00B73BEF" w:rsidRPr="009F3EF5">
        <w:t>.</w:t>
      </w:r>
    </w:p>
    <w:p w:rsidR="005F7950" w:rsidRPr="005F7950" w:rsidRDefault="005F7950" w:rsidP="005F7950">
      <w:pPr>
        <w:spacing w:before="0"/>
        <w:ind w:firstLine="708"/>
        <w:rPr>
          <w:lang w:val="en-US"/>
        </w:rPr>
      </w:pPr>
    </w:p>
    <w:p w:rsidR="005F7950" w:rsidRDefault="005F7950" w:rsidP="005F7950">
      <w:pPr>
        <w:suppressAutoHyphens w:val="0"/>
        <w:spacing w:before="0"/>
        <w:rPr>
          <w:rFonts w:eastAsia="Times New Roman"/>
          <w:b/>
          <w:lang w:val="en-US" w:eastAsia="bg-BG"/>
        </w:rPr>
      </w:pPr>
    </w:p>
    <w:p w:rsidR="005F7950" w:rsidRDefault="005F7950" w:rsidP="005F7950">
      <w:pPr>
        <w:suppressAutoHyphens w:val="0"/>
        <w:spacing w:before="0"/>
        <w:rPr>
          <w:rFonts w:eastAsia="Times New Roman"/>
          <w:b/>
          <w:lang w:val="en-US" w:eastAsia="bg-BG"/>
        </w:rPr>
      </w:pPr>
    </w:p>
    <w:p w:rsidR="005F7950" w:rsidRPr="005F7950" w:rsidRDefault="005F7950" w:rsidP="005F7950">
      <w:pPr>
        <w:suppressAutoHyphens w:val="0"/>
        <w:spacing w:before="0"/>
        <w:rPr>
          <w:rFonts w:eastAsia="Times New Roman"/>
          <w:highlight w:val="yellow"/>
          <w:lang w:val="en-US" w:eastAsia="bg-BG"/>
        </w:rPr>
      </w:pPr>
    </w:p>
    <w:p w:rsidR="005F7950" w:rsidRDefault="005F7950" w:rsidP="005F7950">
      <w:pPr>
        <w:suppressAutoHyphens w:val="0"/>
        <w:spacing w:before="0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Дата:……………………</w:t>
      </w:r>
      <w:r>
        <w:rPr>
          <w:rFonts w:eastAsia="Times New Roman"/>
          <w:lang w:eastAsia="bg-BG"/>
        </w:rPr>
        <w:tab/>
      </w:r>
      <w:r>
        <w:rPr>
          <w:rFonts w:eastAsia="Times New Roman"/>
          <w:lang w:eastAsia="bg-BG"/>
        </w:rPr>
        <w:tab/>
        <w:t>Име и фамилия:…………………………………….</w:t>
      </w:r>
    </w:p>
    <w:p w:rsidR="005F7950" w:rsidRPr="005F7950" w:rsidRDefault="005F7950" w:rsidP="005F7950">
      <w:pPr>
        <w:suppressAutoHyphens w:val="0"/>
        <w:spacing w:before="0"/>
        <w:rPr>
          <w:rFonts w:eastAsia="Times New Roman"/>
          <w:b/>
          <w:lang w:val="en-US" w:eastAsia="bg-BG"/>
        </w:rPr>
      </w:pPr>
      <w:r>
        <w:rPr>
          <w:rFonts w:eastAsia="Times New Roman"/>
          <w:lang w:eastAsia="bg-BG"/>
        </w:rPr>
        <w:t>гр. ………………………</w:t>
      </w:r>
      <w:r>
        <w:rPr>
          <w:rFonts w:eastAsia="Times New Roman"/>
          <w:lang w:eastAsia="bg-BG"/>
        </w:rPr>
        <w:tab/>
      </w:r>
      <w:r>
        <w:rPr>
          <w:rFonts w:eastAsia="Times New Roman"/>
          <w:lang w:eastAsia="bg-BG"/>
        </w:rPr>
        <w:tab/>
        <w:t>Подпис:……………………………..........................</w:t>
      </w:r>
      <w:r>
        <w:rPr>
          <w:rFonts w:eastAsia="Times New Roman"/>
          <w:lang w:val="en-US" w:eastAsia="bg-BG"/>
        </w:rPr>
        <w:t>.</w:t>
      </w:r>
    </w:p>
    <w:sectPr w:rsidR="005F7950" w:rsidRPr="005F7950" w:rsidSect="006D0DC8"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6B4" w:rsidRDefault="003B06B4" w:rsidP="00E86F67">
      <w:pPr>
        <w:spacing w:before="0"/>
      </w:pPr>
      <w:r>
        <w:separator/>
      </w:r>
    </w:p>
  </w:endnote>
  <w:endnote w:type="continuationSeparator" w:id="0">
    <w:p w:rsidR="003B06B4" w:rsidRDefault="003B06B4" w:rsidP="00E86F6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6B4" w:rsidRDefault="003B06B4" w:rsidP="00E86F67">
      <w:pPr>
        <w:spacing w:before="0"/>
      </w:pPr>
      <w:r>
        <w:separator/>
      </w:r>
    </w:p>
  </w:footnote>
  <w:footnote w:type="continuationSeparator" w:id="0">
    <w:p w:rsidR="003B06B4" w:rsidRDefault="003B06B4" w:rsidP="00E86F6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0F2"/>
    <w:multiLevelType w:val="multilevel"/>
    <w:tmpl w:val="F8E899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55306A"/>
    <w:multiLevelType w:val="multilevel"/>
    <w:tmpl w:val="058AC9DC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  <w:i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Calibri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i w:val="0"/>
      </w:rPr>
    </w:lvl>
  </w:abstractNum>
  <w:abstractNum w:abstractNumId="2">
    <w:nsid w:val="09D4476A"/>
    <w:multiLevelType w:val="hybridMultilevel"/>
    <w:tmpl w:val="2E40CA76"/>
    <w:lvl w:ilvl="0" w:tplc="C8D2A11C">
      <w:start w:val="1"/>
      <w:numFmt w:val="decimal"/>
      <w:lvlText w:val="%1."/>
      <w:lvlJc w:val="left"/>
      <w:pPr>
        <w:ind w:left="927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ED08A0"/>
    <w:multiLevelType w:val="multilevel"/>
    <w:tmpl w:val="2D604A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4D6295"/>
    <w:multiLevelType w:val="hybridMultilevel"/>
    <w:tmpl w:val="4F9EC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86BDE"/>
    <w:multiLevelType w:val="hybridMultilevel"/>
    <w:tmpl w:val="77349F94"/>
    <w:lvl w:ilvl="0" w:tplc="9C60A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650EE0"/>
    <w:multiLevelType w:val="hybridMultilevel"/>
    <w:tmpl w:val="CB3445FA"/>
    <w:lvl w:ilvl="0" w:tplc="FCA8707A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4145415"/>
    <w:multiLevelType w:val="hybridMultilevel"/>
    <w:tmpl w:val="014C4104"/>
    <w:lvl w:ilvl="0" w:tplc="DF8A74A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7DE264F"/>
    <w:multiLevelType w:val="hybridMultilevel"/>
    <w:tmpl w:val="E49A64CC"/>
    <w:lvl w:ilvl="0" w:tplc="4912CA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B3E1BC5"/>
    <w:multiLevelType w:val="hybridMultilevel"/>
    <w:tmpl w:val="1F566A98"/>
    <w:lvl w:ilvl="0" w:tplc="CDEC744C">
      <w:start w:val="1"/>
      <w:numFmt w:val="decimal"/>
      <w:lvlText w:val="%1."/>
      <w:lvlJc w:val="left"/>
      <w:pPr>
        <w:ind w:left="1557" w:hanging="99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4142971"/>
    <w:multiLevelType w:val="hybridMultilevel"/>
    <w:tmpl w:val="82986F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16862"/>
    <w:multiLevelType w:val="multilevel"/>
    <w:tmpl w:val="44F851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5B70162F"/>
    <w:multiLevelType w:val="hybridMultilevel"/>
    <w:tmpl w:val="88245BD6"/>
    <w:lvl w:ilvl="0" w:tplc="81423948">
      <w:start w:val="2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37529"/>
    <w:multiLevelType w:val="hybridMultilevel"/>
    <w:tmpl w:val="7212B0C6"/>
    <w:lvl w:ilvl="0" w:tplc="F3DA8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988668A"/>
    <w:multiLevelType w:val="hybridMultilevel"/>
    <w:tmpl w:val="011CD0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375280"/>
    <w:multiLevelType w:val="hybridMultilevel"/>
    <w:tmpl w:val="8390BA48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CED629F"/>
    <w:multiLevelType w:val="hybridMultilevel"/>
    <w:tmpl w:val="6644A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7D280D"/>
    <w:multiLevelType w:val="hybridMultilevel"/>
    <w:tmpl w:val="D1506134"/>
    <w:lvl w:ilvl="0" w:tplc="716CDF4A">
      <w:start w:val="3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17"/>
  </w:num>
  <w:num w:numId="5">
    <w:abstractNumId w:val="12"/>
  </w:num>
  <w:num w:numId="6">
    <w:abstractNumId w:val="10"/>
  </w:num>
  <w:num w:numId="7">
    <w:abstractNumId w:val="13"/>
  </w:num>
  <w:num w:numId="8">
    <w:abstractNumId w:val="9"/>
  </w:num>
  <w:num w:numId="9">
    <w:abstractNumId w:val="0"/>
  </w:num>
  <w:num w:numId="10">
    <w:abstractNumId w:val="3"/>
  </w:num>
  <w:num w:numId="11">
    <w:abstractNumId w:val="1"/>
  </w:num>
  <w:num w:numId="12">
    <w:abstractNumId w:val="2"/>
  </w:num>
  <w:num w:numId="13">
    <w:abstractNumId w:val="4"/>
  </w:num>
  <w:num w:numId="14">
    <w:abstractNumId w:val="1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55D0B"/>
    <w:rsid w:val="00076E45"/>
    <w:rsid w:val="00094CB4"/>
    <w:rsid w:val="000B020F"/>
    <w:rsid w:val="00126E87"/>
    <w:rsid w:val="0014737B"/>
    <w:rsid w:val="001623C8"/>
    <w:rsid w:val="001639C8"/>
    <w:rsid w:val="001771BC"/>
    <w:rsid w:val="001918F2"/>
    <w:rsid w:val="001960E6"/>
    <w:rsid w:val="001A5886"/>
    <w:rsid w:val="00220C58"/>
    <w:rsid w:val="00243B30"/>
    <w:rsid w:val="00253EDB"/>
    <w:rsid w:val="0027604B"/>
    <w:rsid w:val="0029246C"/>
    <w:rsid w:val="002A09DE"/>
    <w:rsid w:val="002A21F3"/>
    <w:rsid w:val="002C1CC7"/>
    <w:rsid w:val="002D367C"/>
    <w:rsid w:val="002E5D33"/>
    <w:rsid w:val="00300668"/>
    <w:rsid w:val="00324471"/>
    <w:rsid w:val="003554D8"/>
    <w:rsid w:val="0037766E"/>
    <w:rsid w:val="00380C0A"/>
    <w:rsid w:val="003B06B4"/>
    <w:rsid w:val="003D253A"/>
    <w:rsid w:val="003D652E"/>
    <w:rsid w:val="003E67D6"/>
    <w:rsid w:val="003E69A2"/>
    <w:rsid w:val="004014EA"/>
    <w:rsid w:val="004337AF"/>
    <w:rsid w:val="00446D0E"/>
    <w:rsid w:val="004D22E7"/>
    <w:rsid w:val="004E429E"/>
    <w:rsid w:val="004E4951"/>
    <w:rsid w:val="004E650D"/>
    <w:rsid w:val="005116FF"/>
    <w:rsid w:val="005124DD"/>
    <w:rsid w:val="00540885"/>
    <w:rsid w:val="00546177"/>
    <w:rsid w:val="005511E1"/>
    <w:rsid w:val="005A00FD"/>
    <w:rsid w:val="005D2F18"/>
    <w:rsid w:val="005D40A8"/>
    <w:rsid w:val="005E49E7"/>
    <w:rsid w:val="005F7950"/>
    <w:rsid w:val="00611A11"/>
    <w:rsid w:val="00637F2B"/>
    <w:rsid w:val="00647F27"/>
    <w:rsid w:val="00653775"/>
    <w:rsid w:val="00660E95"/>
    <w:rsid w:val="00670FD9"/>
    <w:rsid w:val="0068169B"/>
    <w:rsid w:val="00694DE9"/>
    <w:rsid w:val="00695F02"/>
    <w:rsid w:val="006D0DC8"/>
    <w:rsid w:val="00713959"/>
    <w:rsid w:val="00730850"/>
    <w:rsid w:val="00730935"/>
    <w:rsid w:val="00737548"/>
    <w:rsid w:val="007666E3"/>
    <w:rsid w:val="00777924"/>
    <w:rsid w:val="007D0900"/>
    <w:rsid w:val="007E5757"/>
    <w:rsid w:val="008163BF"/>
    <w:rsid w:val="0087364F"/>
    <w:rsid w:val="008760F8"/>
    <w:rsid w:val="00887814"/>
    <w:rsid w:val="008F1F25"/>
    <w:rsid w:val="008F503B"/>
    <w:rsid w:val="00911248"/>
    <w:rsid w:val="00930C8B"/>
    <w:rsid w:val="009817EF"/>
    <w:rsid w:val="009B304D"/>
    <w:rsid w:val="009B37EB"/>
    <w:rsid w:val="009B5D9D"/>
    <w:rsid w:val="009C57D6"/>
    <w:rsid w:val="009F3EF5"/>
    <w:rsid w:val="009F4067"/>
    <w:rsid w:val="009F4166"/>
    <w:rsid w:val="00A42A27"/>
    <w:rsid w:val="00A45273"/>
    <w:rsid w:val="00AA17B1"/>
    <w:rsid w:val="00B07667"/>
    <w:rsid w:val="00B1228E"/>
    <w:rsid w:val="00B1746B"/>
    <w:rsid w:val="00B17BFE"/>
    <w:rsid w:val="00B343D6"/>
    <w:rsid w:val="00B722C5"/>
    <w:rsid w:val="00B73BEF"/>
    <w:rsid w:val="00B82384"/>
    <w:rsid w:val="00BA643B"/>
    <w:rsid w:val="00BB54C8"/>
    <w:rsid w:val="00BC2CA4"/>
    <w:rsid w:val="00BF33AF"/>
    <w:rsid w:val="00C10668"/>
    <w:rsid w:val="00C26625"/>
    <w:rsid w:val="00C87B78"/>
    <w:rsid w:val="00CF74E5"/>
    <w:rsid w:val="00D419E5"/>
    <w:rsid w:val="00D503C0"/>
    <w:rsid w:val="00D72103"/>
    <w:rsid w:val="00DA4F41"/>
    <w:rsid w:val="00DD3310"/>
    <w:rsid w:val="00DD3903"/>
    <w:rsid w:val="00DD681B"/>
    <w:rsid w:val="00DE34AD"/>
    <w:rsid w:val="00E00D67"/>
    <w:rsid w:val="00E033E1"/>
    <w:rsid w:val="00E26978"/>
    <w:rsid w:val="00E3077D"/>
    <w:rsid w:val="00E3088E"/>
    <w:rsid w:val="00E76879"/>
    <w:rsid w:val="00E86F67"/>
    <w:rsid w:val="00EA3BBC"/>
    <w:rsid w:val="00EA4A9D"/>
    <w:rsid w:val="00EB0270"/>
    <w:rsid w:val="00EB7E1B"/>
    <w:rsid w:val="00EE6C41"/>
    <w:rsid w:val="00EF39CD"/>
    <w:rsid w:val="00F175F6"/>
    <w:rsid w:val="00F20F09"/>
    <w:rsid w:val="00F74A50"/>
    <w:rsid w:val="00F82FC6"/>
    <w:rsid w:val="00FC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86F67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86F67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86F67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86F67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F6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67"/>
    <w:rPr>
      <w:rFonts w:ascii="Tahoma" w:eastAsia="MS Mincho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86F67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86F67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86F67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86F67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F6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67"/>
    <w:rPr>
      <w:rFonts w:ascii="Tahoma" w:eastAsia="MS Mincho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delovodstvo</cp:lastModifiedBy>
  <cp:revision>9</cp:revision>
  <cp:lastPrinted>2017-03-06T12:57:00Z</cp:lastPrinted>
  <dcterms:created xsi:type="dcterms:W3CDTF">2017-09-14T08:04:00Z</dcterms:created>
  <dcterms:modified xsi:type="dcterms:W3CDTF">2017-10-31T13:41:00Z</dcterms:modified>
</cp:coreProperties>
</file>